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990" w:rsidRPr="00C40990" w:rsidRDefault="00BC1E04" w:rsidP="00164079">
      <w:pPr>
        <w:pStyle w:val="ConsPlusNormal"/>
        <w:jc w:val="both"/>
        <w:rPr>
          <w:sz w:val="20"/>
        </w:rPr>
      </w:pPr>
      <w:r>
        <w:rPr>
          <w:sz w:val="20"/>
        </w:rPr>
        <w:t xml:space="preserve"> </w:t>
      </w:r>
      <w:r w:rsidR="00C40990" w:rsidRPr="00C40990">
        <w:rPr>
          <w:sz w:val="20"/>
        </w:rPr>
        <w:t>-обращение в центр социальной защиты населения или в многофункциональный центр предоставления государственных и муниципальных услуг не по месту жительства (пребывания) родителя (усыновителя).</w:t>
      </w:r>
    </w:p>
    <w:p w:rsidR="00C40990" w:rsidRPr="00C40990" w:rsidRDefault="00C40990" w:rsidP="00C40990">
      <w:pPr>
        <w:pStyle w:val="ConsPlusNormal"/>
        <w:ind w:firstLine="540"/>
        <w:jc w:val="both"/>
        <w:rPr>
          <w:sz w:val="20"/>
        </w:rPr>
      </w:pPr>
      <w:r w:rsidRPr="00C40990">
        <w:rPr>
          <w:sz w:val="20"/>
        </w:rPr>
        <w:t>Ежемесячная денежная выплата предоставляется одному из родителей (усыновителей) из числа неработающих трудоспособных граждан, осуществляющему уход за ребенком-инвалидом.</w:t>
      </w:r>
    </w:p>
    <w:p w:rsidR="00C40990" w:rsidRPr="00C40990" w:rsidRDefault="00C40990" w:rsidP="00C40990">
      <w:pPr>
        <w:pStyle w:val="ConsPlusNormal"/>
        <w:ind w:firstLine="540"/>
        <w:jc w:val="both"/>
        <w:rPr>
          <w:sz w:val="20"/>
        </w:rPr>
      </w:pPr>
      <w:r w:rsidRPr="00C40990">
        <w:rPr>
          <w:sz w:val="20"/>
        </w:rPr>
        <w:t>В случае осуществления ухода за вторым ребенком-инвалидом и последующими детьми-инвалидами ежемесячная денежная выплата предоставляется на каждого ребенка-инвалида.</w:t>
      </w:r>
    </w:p>
    <w:p w:rsidR="00C40990" w:rsidRPr="00C40990" w:rsidRDefault="00C40990" w:rsidP="00CE7BC0">
      <w:pPr>
        <w:pStyle w:val="ConsPlusNormal"/>
        <w:ind w:firstLine="540"/>
        <w:jc w:val="both"/>
        <w:rPr>
          <w:sz w:val="20"/>
          <w:u w:val="single"/>
        </w:rPr>
      </w:pPr>
    </w:p>
    <w:p w:rsidR="00CE7BC0" w:rsidRPr="00C40990" w:rsidRDefault="00CE7BC0" w:rsidP="00C40990">
      <w:pPr>
        <w:pStyle w:val="ConsPlusNormal"/>
        <w:ind w:firstLine="540"/>
        <w:jc w:val="center"/>
        <w:rPr>
          <w:sz w:val="20"/>
          <w:u w:val="single"/>
        </w:rPr>
      </w:pPr>
      <w:r w:rsidRPr="00C40990">
        <w:rPr>
          <w:sz w:val="20"/>
          <w:u w:val="single"/>
        </w:rPr>
        <w:t>Документы, представленные в копиях без оригиналов, должны быть заверены в установленном порядке.</w:t>
      </w:r>
    </w:p>
    <w:p w:rsidR="00CE7BC0" w:rsidRDefault="00CE7BC0" w:rsidP="00CE7BC0">
      <w:pPr>
        <w:pStyle w:val="ConsPlusNormal"/>
        <w:ind w:firstLine="284"/>
        <w:jc w:val="both"/>
        <w:rPr>
          <w:color w:val="C00000"/>
          <w:sz w:val="20"/>
        </w:rPr>
      </w:pPr>
    </w:p>
    <w:p w:rsidR="00C40990" w:rsidRDefault="00C40990" w:rsidP="00CE7BC0">
      <w:pPr>
        <w:pStyle w:val="ConsPlusNormal"/>
        <w:ind w:firstLine="284"/>
        <w:jc w:val="both"/>
        <w:rPr>
          <w:color w:val="C00000"/>
          <w:sz w:val="20"/>
        </w:rPr>
      </w:pPr>
    </w:p>
    <w:p w:rsidR="00CE7BC0" w:rsidRPr="00C40990" w:rsidRDefault="00CE7BC0" w:rsidP="00CE7BC0">
      <w:pPr>
        <w:pStyle w:val="ConsPlusNormal"/>
        <w:jc w:val="center"/>
        <w:rPr>
          <w:color w:val="17365D"/>
          <w:sz w:val="20"/>
          <w:u w:val="single"/>
        </w:rPr>
      </w:pPr>
      <w:r w:rsidRPr="00C40990">
        <w:rPr>
          <w:color w:val="17365D"/>
          <w:sz w:val="20"/>
          <w:u w:val="single"/>
        </w:rPr>
        <w:t>Заявитель обязан возвратить неправомерно полученное пособие.</w:t>
      </w:r>
    </w:p>
    <w:p w:rsidR="00CE7BC0" w:rsidRPr="00C40990" w:rsidRDefault="00CE7BC0" w:rsidP="00CE7BC0">
      <w:pPr>
        <w:pStyle w:val="ConsPlusNormal"/>
        <w:jc w:val="center"/>
        <w:rPr>
          <w:color w:val="17365D"/>
          <w:sz w:val="20"/>
          <w:u w:val="single"/>
        </w:rPr>
      </w:pPr>
      <w:r w:rsidRPr="00C40990">
        <w:rPr>
          <w:color w:val="17365D"/>
          <w:sz w:val="20"/>
          <w:u w:val="single"/>
        </w:rPr>
        <w:t xml:space="preserve"> В случае отказа от добровольного возврата сумм пособия </w:t>
      </w:r>
    </w:p>
    <w:p w:rsidR="00CE7BC0" w:rsidRPr="00C40990" w:rsidRDefault="00CE7BC0" w:rsidP="00CE7BC0">
      <w:pPr>
        <w:pStyle w:val="ConsPlusNormal"/>
        <w:jc w:val="center"/>
        <w:rPr>
          <w:color w:val="17365D"/>
          <w:sz w:val="20"/>
          <w:u w:val="single"/>
        </w:rPr>
      </w:pPr>
      <w:r w:rsidRPr="00C40990">
        <w:rPr>
          <w:color w:val="17365D"/>
          <w:sz w:val="20"/>
          <w:u w:val="single"/>
        </w:rPr>
        <w:t>взыскание производится в судебном порядке.</w:t>
      </w:r>
    </w:p>
    <w:p w:rsidR="009D6172" w:rsidRPr="00C40990" w:rsidRDefault="009D6172">
      <w:pPr>
        <w:rPr>
          <w:color w:val="4F6228" w:themeColor="accent3" w:themeShade="80"/>
          <w:sz w:val="20"/>
          <w:szCs w:val="20"/>
        </w:rPr>
      </w:pPr>
    </w:p>
    <w:p w:rsidR="00CE7BC0" w:rsidRDefault="00CE7BC0">
      <w:pPr>
        <w:rPr>
          <w:color w:val="4F6228" w:themeColor="accent3" w:themeShade="80"/>
          <w:sz w:val="20"/>
          <w:szCs w:val="20"/>
        </w:rPr>
      </w:pPr>
    </w:p>
    <w:p w:rsidR="00CE7BC0" w:rsidRDefault="00CE7BC0">
      <w:pPr>
        <w:rPr>
          <w:color w:val="4F6228" w:themeColor="accent3" w:themeShade="80"/>
          <w:sz w:val="20"/>
          <w:szCs w:val="20"/>
        </w:rPr>
      </w:pPr>
    </w:p>
    <w:p w:rsidR="00CE7BC0" w:rsidRDefault="00CE7BC0">
      <w:pPr>
        <w:rPr>
          <w:color w:val="4F6228" w:themeColor="accent3" w:themeShade="80"/>
          <w:sz w:val="20"/>
          <w:szCs w:val="20"/>
        </w:rPr>
      </w:pPr>
    </w:p>
    <w:p w:rsidR="00C40990" w:rsidRDefault="00C40990">
      <w:pPr>
        <w:rPr>
          <w:color w:val="4F6228" w:themeColor="accent3" w:themeShade="80"/>
          <w:sz w:val="20"/>
          <w:szCs w:val="20"/>
        </w:rPr>
      </w:pPr>
    </w:p>
    <w:p w:rsidR="00C40990" w:rsidRDefault="00C40990">
      <w:pPr>
        <w:rPr>
          <w:color w:val="4F6228" w:themeColor="accent3" w:themeShade="80"/>
          <w:sz w:val="20"/>
          <w:szCs w:val="20"/>
        </w:rPr>
      </w:pPr>
    </w:p>
    <w:p w:rsidR="00C40990" w:rsidRDefault="00C40990">
      <w:pPr>
        <w:rPr>
          <w:color w:val="4F6228" w:themeColor="accent3" w:themeShade="80"/>
          <w:sz w:val="20"/>
          <w:szCs w:val="20"/>
        </w:rPr>
      </w:pPr>
    </w:p>
    <w:p w:rsidR="00C40990" w:rsidRDefault="00C40990">
      <w:pPr>
        <w:rPr>
          <w:color w:val="4F6228" w:themeColor="accent3" w:themeShade="80"/>
          <w:sz w:val="20"/>
          <w:szCs w:val="20"/>
        </w:rPr>
      </w:pPr>
    </w:p>
    <w:p w:rsidR="00C40990" w:rsidRDefault="00C40990">
      <w:pPr>
        <w:rPr>
          <w:color w:val="4F6228" w:themeColor="accent3" w:themeShade="80"/>
          <w:sz w:val="20"/>
          <w:szCs w:val="20"/>
        </w:rPr>
      </w:pPr>
    </w:p>
    <w:p w:rsidR="00C40990" w:rsidRDefault="00C40990">
      <w:pPr>
        <w:rPr>
          <w:color w:val="4F6228" w:themeColor="accent3" w:themeShade="80"/>
          <w:sz w:val="20"/>
          <w:szCs w:val="20"/>
        </w:rPr>
      </w:pPr>
    </w:p>
    <w:p w:rsidR="00C40990" w:rsidRDefault="00C40990">
      <w:pPr>
        <w:rPr>
          <w:color w:val="4F6228" w:themeColor="accent3" w:themeShade="80"/>
          <w:sz w:val="20"/>
          <w:szCs w:val="20"/>
        </w:rPr>
      </w:pPr>
    </w:p>
    <w:p w:rsidR="00C40990" w:rsidRDefault="00C40990">
      <w:pPr>
        <w:rPr>
          <w:color w:val="4F6228" w:themeColor="accent3" w:themeShade="80"/>
          <w:sz w:val="20"/>
          <w:szCs w:val="20"/>
        </w:rPr>
      </w:pPr>
    </w:p>
    <w:p w:rsidR="00C40990" w:rsidRDefault="00C40990">
      <w:pPr>
        <w:rPr>
          <w:color w:val="4F6228" w:themeColor="accent3" w:themeShade="80"/>
          <w:sz w:val="20"/>
          <w:szCs w:val="20"/>
        </w:rPr>
      </w:pPr>
    </w:p>
    <w:p w:rsidR="00CE7BC0" w:rsidRDefault="00CE7BC0">
      <w:pPr>
        <w:rPr>
          <w:color w:val="4F6228" w:themeColor="accent3" w:themeShade="80"/>
          <w:sz w:val="20"/>
          <w:szCs w:val="20"/>
        </w:rPr>
      </w:pPr>
    </w:p>
    <w:p w:rsidR="00C40990" w:rsidRPr="00C46921" w:rsidRDefault="00C40990" w:rsidP="00C40990">
      <w:pPr>
        <w:spacing w:after="0"/>
        <w:jc w:val="center"/>
        <w:rPr>
          <w:b/>
          <w:bCs w:val="0"/>
          <w:color w:val="auto"/>
        </w:rPr>
      </w:pPr>
      <w:r w:rsidRPr="00C46921">
        <w:rPr>
          <w:b/>
          <w:color w:val="auto"/>
        </w:rPr>
        <w:t xml:space="preserve">Для получения дополнительной информации </w:t>
      </w:r>
    </w:p>
    <w:p w:rsidR="00C40990" w:rsidRPr="00C46921" w:rsidRDefault="00C40990" w:rsidP="00C40990">
      <w:pPr>
        <w:spacing w:after="0"/>
        <w:jc w:val="center"/>
        <w:rPr>
          <w:b/>
          <w:bCs w:val="0"/>
          <w:color w:val="auto"/>
        </w:rPr>
      </w:pPr>
      <w:r w:rsidRPr="00C46921">
        <w:rPr>
          <w:b/>
          <w:color w:val="auto"/>
        </w:rPr>
        <w:t>Вы можете позвонить</w:t>
      </w:r>
    </w:p>
    <w:p w:rsidR="00C40990" w:rsidRPr="00C46921" w:rsidRDefault="00C40990" w:rsidP="00C40990">
      <w:pPr>
        <w:spacing w:after="0"/>
        <w:jc w:val="center"/>
        <w:rPr>
          <w:b/>
          <w:color w:val="auto"/>
        </w:rPr>
      </w:pPr>
      <w:r w:rsidRPr="00C46921">
        <w:rPr>
          <w:b/>
          <w:color w:val="auto"/>
        </w:rPr>
        <w:t>по телефонам</w:t>
      </w:r>
    </w:p>
    <w:p w:rsidR="00C40990" w:rsidRDefault="00C40990" w:rsidP="00C40990">
      <w:pPr>
        <w:spacing w:after="0"/>
        <w:jc w:val="center"/>
        <w:rPr>
          <w:b/>
          <w:color w:val="auto"/>
        </w:rPr>
      </w:pPr>
      <w:r>
        <w:rPr>
          <w:b/>
          <w:color w:val="auto"/>
        </w:rPr>
        <w:t xml:space="preserve"> 9-38</w:t>
      </w:r>
      <w:r w:rsidRPr="00C46921">
        <w:rPr>
          <w:b/>
          <w:color w:val="auto"/>
        </w:rPr>
        <w:t>-36, 2-28-40</w:t>
      </w:r>
    </w:p>
    <w:p w:rsidR="00C40990" w:rsidRPr="00C46921" w:rsidRDefault="00C40990" w:rsidP="00C40990">
      <w:pPr>
        <w:spacing w:after="0"/>
        <w:jc w:val="center"/>
        <w:rPr>
          <w:b/>
          <w:bCs w:val="0"/>
          <w:color w:val="auto"/>
        </w:rPr>
      </w:pPr>
    </w:p>
    <w:p w:rsidR="00C40990" w:rsidRPr="00C46921" w:rsidRDefault="00C40990" w:rsidP="00C40990">
      <w:pPr>
        <w:spacing w:after="0" w:line="240" w:lineRule="auto"/>
        <w:jc w:val="center"/>
        <w:rPr>
          <w:b/>
          <w:bCs w:val="0"/>
          <w:color w:val="auto"/>
        </w:rPr>
      </w:pPr>
      <w:r w:rsidRPr="00C46921">
        <w:rPr>
          <w:b/>
          <w:color w:val="auto"/>
        </w:rPr>
        <w:t>или при обращении  в государственное казенное учреждение «Центр социальной защиты населения по Суровикинскому району»</w:t>
      </w:r>
      <w:r>
        <w:rPr>
          <w:b/>
          <w:color w:val="auto"/>
        </w:rPr>
        <w:t xml:space="preserve"> </w:t>
      </w:r>
      <w:r w:rsidRPr="00C46921">
        <w:rPr>
          <w:b/>
          <w:color w:val="auto"/>
        </w:rPr>
        <w:t>по адресу:</w:t>
      </w:r>
    </w:p>
    <w:p w:rsidR="00C40990" w:rsidRPr="00C46921" w:rsidRDefault="00C40990" w:rsidP="00C40990">
      <w:pPr>
        <w:spacing w:after="0" w:line="240" w:lineRule="auto"/>
        <w:ind w:left="132" w:right="312"/>
        <w:jc w:val="center"/>
        <w:rPr>
          <w:b/>
          <w:bCs w:val="0"/>
          <w:color w:val="auto"/>
        </w:rPr>
      </w:pPr>
      <w:r w:rsidRPr="00C46921">
        <w:rPr>
          <w:b/>
          <w:color w:val="auto"/>
        </w:rPr>
        <w:t>г. Суровикино</w:t>
      </w:r>
      <w:r>
        <w:rPr>
          <w:b/>
          <w:color w:val="auto"/>
        </w:rPr>
        <w:t>,</w:t>
      </w:r>
      <w:r w:rsidRPr="00C46921">
        <w:rPr>
          <w:b/>
          <w:color w:val="auto"/>
        </w:rPr>
        <w:t xml:space="preserve"> </w:t>
      </w:r>
      <w:r>
        <w:rPr>
          <w:b/>
          <w:color w:val="auto"/>
        </w:rPr>
        <w:t xml:space="preserve">2-й </w:t>
      </w:r>
      <w:proofErr w:type="spellStart"/>
      <w:r>
        <w:rPr>
          <w:b/>
          <w:color w:val="auto"/>
        </w:rPr>
        <w:t>мкр</w:t>
      </w:r>
      <w:proofErr w:type="spellEnd"/>
      <w:r>
        <w:rPr>
          <w:b/>
          <w:color w:val="auto"/>
        </w:rPr>
        <w:t>,</w:t>
      </w:r>
      <w:r w:rsidRPr="00C46921">
        <w:rPr>
          <w:b/>
          <w:color w:val="auto"/>
        </w:rPr>
        <w:t xml:space="preserve"> дом </w:t>
      </w:r>
      <w:r>
        <w:rPr>
          <w:b/>
          <w:color w:val="auto"/>
        </w:rPr>
        <w:t>№</w:t>
      </w:r>
      <w:r w:rsidRPr="00C46921">
        <w:rPr>
          <w:b/>
          <w:color w:val="auto"/>
        </w:rPr>
        <w:t>3</w:t>
      </w:r>
    </w:p>
    <w:p w:rsidR="00C40990" w:rsidRDefault="00C40990" w:rsidP="00C40990">
      <w:pPr>
        <w:spacing w:after="0"/>
        <w:ind w:left="132" w:right="312"/>
        <w:jc w:val="center"/>
        <w:rPr>
          <w:b/>
          <w:color w:val="auto"/>
          <w:u w:val="single"/>
        </w:rPr>
      </w:pPr>
    </w:p>
    <w:p w:rsidR="00C40990" w:rsidRDefault="00C40990" w:rsidP="00C40990">
      <w:pPr>
        <w:spacing w:after="0"/>
        <w:ind w:left="132" w:right="312"/>
        <w:jc w:val="center"/>
        <w:rPr>
          <w:b/>
          <w:color w:val="auto"/>
          <w:u w:val="single"/>
        </w:rPr>
      </w:pPr>
    </w:p>
    <w:p w:rsidR="00C40990" w:rsidRPr="00C46921" w:rsidRDefault="00C40990" w:rsidP="00C40990">
      <w:pPr>
        <w:spacing w:after="0"/>
        <w:ind w:left="132" w:right="312"/>
        <w:jc w:val="center"/>
        <w:rPr>
          <w:b/>
          <w:bCs w:val="0"/>
          <w:color w:val="auto"/>
        </w:rPr>
      </w:pPr>
      <w:r w:rsidRPr="00C46921">
        <w:rPr>
          <w:b/>
          <w:color w:val="auto"/>
          <w:u w:val="single"/>
        </w:rPr>
        <w:t>Прием граждан:</w:t>
      </w:r>
    </w:p>
    <w:p w:rsidR="00C40990" w:rsidRPr="00C46921" w:rsidRDefault="00C40990" w:rsidP="00C40990">
      <w:pPr>
        <w:spacing w:after="0" w:line="360" w:lineRule="auto"/>
        <w:jc w:val="center"/>
        <w:rPr>
          <w:b/>
          <w:color w:val="auto"/>
        </w:rPr>
      </w:pPr>
      <w:r>
        <w:rPr>
          <w:b/>
          <w:color w:val="auto"/>
        </w:rPr>
        <w:t>п</w:t>
      </w:r>
      <w:r w:rsidRPr="00C46921">
        <w:rPr>
          <w:b/>
          <w:color w:val="auto"/>
        </w:rPr>
        <w:t>онедельник-пятница</w:t>
      </w:r>
    </w:p>
    <w:p w:rsidR="00C40990" w:rsidRDefault="00C40990" w:rsidP="00C40990">
      <w:pPr>
        <w:spacing w:after="0" w:line="360" w:lineRule="auto"/>
        <w:jc w:val="center"/>
        <w:rPr>
          <w:b/>
          <w:color w:val="auto"/>
        </w:rPr>
      </w:pPr>
      <w:r w:rsidRPr="00C46921">
        <w:rPr>
          <w:b/>
          <w:color w:val="auto"/>
        </w:rPr>
        <w:t xml:space="preserve">с 8ч.30мин.-17ч.30мин. </w:t>
      </w:r>
    </w:p>
    <w:p w:rsidR="00C40990" w:rsidRPr="00C46921" w:rsidRDefault="00C40990" w:rsidP="00C40990">
      <w:pPr>
        <w:spacing w:after="0" w:line="360" w:lineRule="auto"/>
        <w:jc w:val="center"/>
        <w:rPr>
          <w:b/>
          <w:color w:val="auto"/>
        </w:rPr>
      </w:pPr>
      <w:r w:rsidRPr="00C46921">
        <w:rPr>
          <w:b/>
          <w:color w:val="auto"/>
        </w:rPr>
        <w:t xml:space="preserve"> перерыв с 12ч.00мин.-13ч.00мин.</w:t>
      </w:r>
    </w:p>
    <w:p w:rsidR="00C40990" w:rsidRPr="00C46921" w:rsidRDefault="00C40990" w:rsidP="00C40990">
      <w:pPr>
        <w:spacing w:after="0"/>
        <w:jc w:val="center"/>
        <w:rPr>
          <w:b/>
          <w:color w:val="auto"/>
        </w:rPr>
      </w:pPr>
      <w:r w:rsidRPr="00C46921">
        <w:rPr>
          <w:b/>
          <w:color w:val="auto"/>
        </w:rPr>
        <w:t>выходные дни: суббота, воскресенье</w:t>
      </w:r>
    </w:p>
    <w:p w:rsidR="00C40990" w:rsidRPr="00C46921" w:rsidRDefault="00C40990" w:rsidP="00C40990">
      <w:pPr>
        <w:spacing w:line="240" w:lineRule="auto"/>
        <w:ind w:right="312"/>
        <w:jc w:val="both"/>
        <w:rPr>
          <w:b/>
          <w:bCs w:val="0"/>
          <w:color w:val="auto"/>
        </w:rPr>
      </w:pPr>
    </w:p>
    <w:p w:rsidR="00C40990" w:rsidRDefault="00C40990" w:rsidP="00C40990">
      <w:pPr>
        <w:spacing w:line="240" w:lineRule="auto"/>
        <w:ind w:right="312"/>
        <w:jc w:val="center"/>
        <w:rPr>
          <w:b/>
          <w:bCs w:val="0"/>
          <w:color w:val="auto"/>
          <w:u w:val="single"/>
        </w:rPr>
      </w:pPr>
      <w:r w:rsidRPr="00C46921">
        <w:rPr>
          <w:b/>
          <w:color w:val="auto"/>
          <w:u w:val="single"/>
        </w:rPr>
        <w:t xml:space="preserve">телефон горячей линии </w:t>
      </w:r>
    </w:p>
    <w:p w:rsidR="00A6233C" w:rsidRDefault="00C40990" w:rsidP="00C40990">
      <w:pPr>
        <w:spacing w:line="240" w:lineRule="auto"/>
        <w:ind w:right="312"/>
        <w:jc w:val="center"/>
        <w:rPr>
          <w:b/>
          <w:color w:val="auto"/>
          <w:u w:val="single"/>
        </w:rPr>
      </w:pPr>
      <w:r w:rsidRPr="00C46921">
        <w:rPr>
          <w:b/>
          <w:color w:val="auto"/>
          <w:u w:val="single"/>
        </w:rPr>
        <w:t>8(84473)9-38-36</w:t>
      </w:r>
    </w:p>
    <w:p w:rsidR="00A6233C" w:rsidRPr="00A6233C" w:rsidRDefault="00A6233C" w:rsidP="00A6233C">
      <w:pPr>
        <w:jc w:val="center"/>
        <w:rPr>
          <w:b/>
          <w:sz w:val="20"/>
          <w:szCs w:val="20"/>
        </w:rPr>
      </w:pPr>
      <w:proofErr w:type="spellStart"/>
      <w:r w:rsidRPr="00A6233C">
        <w:rPr>
          <w:b/>
          <w:sz w:val="20"/>
          <w:szCs w:val="20"/>
        </w:rPr>
        <w:t>Онлайн-консультирование</w:t>
      </w:r>
      <w:proofErr w:type="spellEnd"/>
      <w:r w:rsidRPr="00A6233C">
        <w:rPr>
          <w:b/>
          <w:sz w:val="20"/>
          <w:szCs w:val="20"/>
        </w:rPr>
        <w:t xml:space="preserve"> по системе </w:t>
      </w:r>
      <w:proofErr w:type="spellStart"/>
      <w:r w:rsidRPr="00A6233C">
        <w:rPr>
          <w:b/>
          <w:sz w:val="20"/>
          <w:szCs w:val="20"/>
        </w:rPr>
        <w:t>интернет-телефонии</w:t>
      </w:r>
      <w:proofErr w:type="spellEnd"/>
      <w:r w:rsidRPr="00A6233C">
        <w:rPr>
          <w:b/>
          <w:sz w:val="20"/>
          <w:szCs w:val="20"/>
        </w:rPr>
        <w:t xml:space="preserve"> «</w:t>
      </w:r>
      <w:r w:rsidRPr="00A6233C">
        <w:rPr>
          <w:b/>
          <w:sz w:val="20"/>
          <w:szCs w:val="20"/>
          <w:lang w:val="en-US"/>
        </w:rPr>
        <w:t>Skype</w:t>
      </w:r>
      <w:r w:rsidRPr="00A6233C">
        <w:rPr>
          <w:b/>
          <w:sz w:val="20"/>
          <w:szCs w:val="20"/>
        </w:rPr>
        <w:t>»</w:t>
      </w:r>
    </w:p>
    <w:p w:rsidR="00A6233C" w:rsidRPr="00A6233C" w:rsidRDefault="00A6233C" w:rsidP="00A6233C">
      <w:pPr>
        <w:spacing w:line="240" w:lineRule="auto"/>
        <w:ind w:right="312"/>
        <w:jc w:val="center"/>
        <w:rPr>
          <w:b/>
          <w:color w:val="auto"/>
          <w:sz w:val="20"/>
          <w:szCs w:val="20"/>
          <w:u w:val="single"/>
        </w:rPr>
      </w:pPr>
      <w:r w:rsidRPr="00A6233C">
        <w:rPr>
          <w:b/>
          <w:sz w:val="20"/>
          <w:szCs w:val="20"/>
        </w:rPr>
        <w:t>Имя: Соцзащита Суровикино</w:t>
      </w:r>
    </w:p>
    <w:p w:rsidR="00A6233C" w:rsidRPr="00A6233C" w:rsidRDefault="00A6233C" w:rsidP="00C40990">
      <w:pPr>
        <w:spacing w:line="240" w:lineRule="auto"/>
        <w:ind w:right="312"/>
        <w:jc w:val="center"/>
        <w:rPr>
          <w:b/>
          <w:color w:val="auto"/>
          <w:sz w:val="20"/>
          <w:szCs w:val="20"/>
          <w:u w:val="single"/>
        </w:rPr>
      </w:pPr>
    </w:p>
    <w:p w:rsidR="00C40990" w:rsidRDefault="00C40990" w:rsidP="00C40990">
      <w:pPr>
        <w:spacing w:line="240" w:lineRule="auto"/>
        <w:ind w:right="312"/>
        <w:jc w:val="center"/>
        <w:rPr>
          <w:b/>
          <w:color w:val="auto"/>
          <w:u w:val="single"/>
        </w:rPr>
      </w:pPr>
    </w:p>
    <w:p w:rsidR="00C40990" w:rsidRDefault="00C40990" w:rsidP="00C40990">
      <w:pPr>
        <w:spacing w:line="240" w:lineRule="auto"/>
        <w:ind w:right="312"/>
        <w:jc w:val="center"/>
        <w:rPr>
          <w:b/>
          <w:color w:val="auto"/>
          <w:u w:val="single"/>
        </w:rPr>
      </w:pPr>
    </w:p>
    <w:p w:rsidR="00C40990" w:rsidRDefault="00C40990" w:rsidP="00C40990">
      <w:pPr>
        <w:spacing w:line="240" w:lineRule="auto"/>
        <w:ind w:right="312"/>
        <w:jc w:val="center"/>
        <w:rPr>
          <w:b/>
          <w:color w:val="auto"/>
          <w:u w:val="single"/>
        </w:rPr>
      </w:pPr>
    </w:p>
    <w:p w:rsidR="00C40990" w:rsidRDefault="00C40990" w:rsidP="00C40990">
      <w:pPr>
        <w:spacing w:line="240" w:lineRule="auto"/>
        <w:ind w:right="312"/>
        <w:jc w:val="center"/>
        <w:rPr>
          <w:b/>
          <w:color w:val="auto"/>
          <w:u w:val="single"/>
        </w:rPr>
      </w:pPr>
    </w:p>
    <w:p w:rsidR="009D6172" w:rsidRDefault="009D6172"/>
    <w:p w:rsidR="00ED04C0" w:rsidRPr="00C46921" w:rsidRDefault="00ED04C0" w:rsidP="00ED04C0">
      <w:pPr>
        <w:spacing w:line="240" w:lineRule="auto"/>
        <w:ind w:right="312"/>
        <w:jc w:val="center"/>
        <w:rPr>
          <w:b/>
          <w:bCs w:val="0"/>
          <w:color w:val="auto"/>
          <w:u w:val="single"/>
        </w:rPr>
      </w:pPr>
    </w:p>
    <w:p w:rsidR="00ED04C0" w:rsidRDefault="00ED04C0" w:rsidP="00ED04C0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1222375</wp:posOffset>
            </wp:positionH>
            <wp:positionV relativeFrom="paragraph">
              <wp:posOffset>-42545</wp:posOffset>
            </wp:positionV>
            <wp:extent cx="692785" cy="659130"/>
            <wp:effectExtent l="19050" t="0" r="0" b="0"/>
            <wp:wrapNone/>
            <wp:docPr id="1" name="Рисунок 2" descr="W:\Uzhva\25 лет соцслужбе\фото Дружининой\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:\Uzhva\25 лет соцслужбе\фото Дружининой\эмблем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04C0" w:rsidRPr="007724F5" w:rsidRDefault="00ED04C0" w:rsidP="00ED04C0">
      <w:pPr>
        <w:rPr>
          <w:color w:val="17365D" w:themeColor="text2" w:themeShade="BF"/>
        </w:rPr>
      </w:pPr>
    </w:p>
    <w:p w:rsidR="00ED04C0" w:rsidRPr="007724F5" w:rsidRDefault="00ED04C0" w:rsidP="00ED04C0">
      <w:pPr>
        <w:spacing w:after="0"/>
        <w:jc w:val="center"/>
        <w:rPr>
          <w:color w:val="17365D" w:themeColor="text2" w:themeShade="BF"/>
        </w:rPr>
      </w:pPr>
      <w:r w:rsidRPr="007724F5">
        <w:rPr>
          <w:color w:val="17365D" w:themeColor="text2" w:themeShade="BF"/>
        </w:rPr>
        <w:t xml:space="preserve">Государственное казенное учреждение </w:t>
      </w:r>
    </w:p>
    <w:p w:rsidR="00ED04C0" w:rsidRPr="007724F5" w:rsidRDefault="00ED04C0" w:rsidP="00ED04C0">
      <w:pPr>
        <w:spacing w:after="0"/>
        <w:jc w:val="center"/>
        <w:rPr>
          <w:color w:val="17365D" w:themeColor="text2" w:themeShade="BF"/>
        </w:rPr>
      </w:pPr>
      <w:r w:rsidRPr="007724F5">
        <w:rPr>
          <w:color w:val="17365D" w:themeColor="text2" w:themeShade="BF"/>
        </w:rPr>
        <w:t xml:space="preserve">«Центр социальной защиты населения </w:t>
      </w:r>
    </w:p>
    <w:p w:rsidR="00ED04C0" w:rsidRPr="007724F5" w:rsidRDefault="00ED04C0" w:rsidP="00ED04C0">
      <w:pPr>
        <w:spacing w:after="0"/>
        <w:jc w:val="center"/>
        <w:rPr>
          <w:color w:val="17365D" w:themeColor="text2" w:themeShade="BF"/>
        </w:rPr>
      </w:pPr>
      <w:r w:rsidRPr="007724F5">
        <w:rPr>
          <w:color w:val="17365D" w:themeColor="text2" w:themeShade="BF"/>
        </w:rPr>
        <w:t>по Суровикинскому району»</w:t>
      </w:r>
    </w:p>
    <w:p w:rsidR="00ED04C0" w:rsidRDefault="00ED04C0" w:rsidP="00ED04C0">
      <w:pPr>
        <w:spacing w:after="0"/>
        <w:jc w:val="center"/>
        <w:rPr>
          <w:b/>
        </w:rPr>
      </w:pPr>
    </w:p>
    <w:p w:rsidR="00ED04C0" w:rsidRDefault="00ED04C0" w:rsidP="00ED04C0">
      <w:pPr>
        <w:spacing w:after="0"/>
        <w:jc w:val="center"/>
        <w:rPr>
          <w:b/>
        </w:rPr>
      </w:pPr>
    </w:p>
    <w:p w:rsidR="00ED04C0" w:rsidRDefault="00ED04C0" w:rsidP="00ED04C0">
      <w:pPr>
        <w:spacing w:after="0"/>
        <w:jc w:val="center"/>
        <w:rPr>
          <w:b/>
        </w:rPr>
      </w:pPr>
    </w:p>
    <w:p w:rsidR="00ED04C0" w:rsidRDefault="00ED04C0" w:rsidP="00ED04C0">
      <w:pPr>
        <w:spacing w:after="0"/>
        <w:jc w:val="center"/>
        <w:rPr>
          <w:b/>
        </w:rPr>
      </w:pPr>
    </w:p>
    <w:p w:rsidR="00ED04C0" w:rsidRPr="0022372F" w:rsidRDefault="00ED04C0" w:rsidP="00ED04C0">
      <w:pPr>
        <w:pStyle w:val="ConsPlusTitle"/>
        <w:jc w:val="center"/>
        <w:rPr>
          <w:color w:val="17365D"/>
          <w:sz w:val="32"/>
          <w:szCs w:val="32"/>
        </w:rPr>
      </w:pPr>
      <w:r w:rsidRPr="00C40990">
        <w:rPr>
          <w:color w:val="17365D"/>
          <w:sz w:val="32"/>
          <w:szCs w:val="32"/>
        </w:rPr>
        <w:t>СОЦИАЛЬНАЯ ПОДДЕРЖКА РОДИТЕЛЯ</w:t>
      </w:r>
      <w:r>
        <w:rPr>
          <w:color w:val="17365D"/>
          <w:sz w:val="32"/>
          <w:szCs w:val="32"/>
        </w:rPr>
        <w:t xml:space="preserve"> </w:t>
      </w:r>
      <w:r w:rsidRPr="00C40990">
        <w:rPr>
          <w:color w:val="17365D"/>
          <w:sz w:val="32"/>
          <w:szCs w:val="32"/>
        </w:rPr>
        <w:t>(УСЫНОВИТЕЛЯ), ОСУЩЕСТВЛЯЮЩЕГО УХОД ЗА РЕБЕНКОМ-ИНВАЛИДОМ</w:t>
      </w:r>
    </w:p>
    <w:p w:rsidR="00ED04C0" w:rsidRDefault="00ED04C0" w:rsidP="00ED04C0">
      <w:pPr>
        <w:spacing w:after="0"/>
        <w:jc w:val="center"/>
      </w:pPr>
    </w:p>
    <w:p w:rsidR="00ED04C0" w:rsidRPr="0022372F" w:rsidRDefault="00ED04C0" w:rsidP="00ED04C0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>
            <wp:extent cx="3452579" cy="2434856"/>
            <wp:effectExtent l="19050" t="0" r="0" b="0"/>
            <wp:docPr id="4" name="Рисунок 4" descr="https://www.culture.ru/storage/images/4e973389ed7b0f4f18402026e50d9996/7070eaa767407ef4619b041ce1c15c8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culture.ru/storage/images/4e973389ed7b0f4f18402026e50d9996/7070eaa767407ef4619b041ce1c15c84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242" cy="2440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4C0" w:rsidRDefault="00ED04C0" w:rsidP="00ED04C0">
      <w:pPr>
        <w:spacing w:after="0"/>
        <w:jc w:val="center"/>
      </w:pPr>
    </w:p>
    <w:p w:rsidR="00ED04C0" w:rsidRDefault="00ED04C0" w:rsidP="00ED04C0">
      <w:pPr>
        <w:spacing w:after="0"/>
        <w:jc w:val="center"/>
      </w:pPr>
    </w:p>
    <w:p w:rsidR="00ED04C0" w:rsidRDefault="00ED04C0" w:rsidP="00ED04C0">
      <w:pPr>
        <w:spacing w:after="0"/>
        <w:jc w:val="center"/>
      </w:pPr>
      <w:r>
        <w:t xml:space="preserve"> </w:t>
      </w:r>
    </w:p>
    <w:p w:rsidR="00ED04C0" w:rsidRPr="007724F5" w:rsidRDefault="00ED04C0" w:rsidP="00ED04C0">
      <w:pPr>
        <w:spacing w:after="0"/>
        <w:jc w:val="center"/>
        <w:rPr>
          <w:color w:val="17365D" w:themeColor="text2" w:themeShade="BF"/>
        </w:rPr>
      </w:pPr>
      <w:r w:rsidRPr="007724F5">
        <w:rPr>
          <w:color w:val="17365D" w:themeColor="text2" w:themeShade="BF"/>
        </w:rPr>
        <w:t>Суровикино</w:t>
      </w:r>
    </w:p>
    <w:p w:rsidR="00ED04C0" w:rsidRDefault="00ED04C0" w:rsidP="00ED04C0">
      <w:pPr>
        <w:spacing w:after="0"/>
        <w:jc w:val="center"/>
        <w:rPr>
          <w:color w:val="17365D" w:themeColor="text2" w:themeShade="BF"/>
        </w:rPr>
      </w:pPr>
      <w:r>
        <w:rPr>
          <w:color w:val="17365D" w:themeColor="text2" w:themeShade="BF"/>
        </w:rPr>
        <w:t>202</w:t>
      </w:r>
      <w:r w:rsidR="00085418">
        <w:rPr>
          <w:color w:val="17365D" w:themeColor="text2" w:themeShade="BF"/>
        </w:rPr>
        <w:t>5</w:t>
      </w:r>
      <w:r>
        <w:rPr>
          <w:color w:val="17365D" w:themeColor="text2" w:themeShade="BF"/>
        </w:rPr>
        <w:t>г.</w:t>
      </w:r>
    </w:p>
    <w:p w:rsidR="00C40990" w:rsidRPr="00C40990" w:rsidRDefault="00C40990" w:rsidP="00C40990">
      <w:pPr>
        <w:pStyle w:val="ConsPlusNormal"/>
        <w:ind w:firstLine="540"/>
        <w:jc w:val="center"/>
        <w:rPr>
          <w:b/>
          <w:sz w:val="20"/>
        </w:rPr>
      </w:pPr>
      <w:r w:rsidRPr="00C40990">
        <w:rPr>
          <w:b/>
          <w:sz w:val="20"/>
        </w:rPr>
        <w:lastRenderedPageBreak/>
        <w:t>Получателями мер социальной поддержки являются граждане Российской Федерации, постоянно проживающие на территории Волгоградской области.</w:t>
      </w:r>
    </w:p>
    <w:p w:rsidR="00C40990" w:rsidRPr="00C40990" w:rsidRDefault="00C40990" w:rsidP="00C40990">
      <w:pPr>
        <w:pStyle w:val="ConsPlusNormal"/>
        <w:ind w:firstLine="540"/>
        <w:jc w:val="both"/>
        <w:rPr>
          <w:sz w:val="20"/>
        </w:rPr>
      </w:pPr>
      <w:r w:rsidRPr="00C40990">
        <w:rPr>
          <w:sz w:val="20"/>
        </w:rPr>
        <w:t>Назначение и выплата мер социальной поддержки допускается по месту пребывания на территории Волгоградской области родителя (усыновителя) при условии его постоянного проживания на территории Волгоградской области.</w:t>
      </w:r>
    </w:p>
    <w:p w:rsidR="00C40990" w:rsidRPr="00C40990" w:rsidRDefault="00C40990" w:rsidP="00C40990">
      <w:pPr>
        <w:pStyle w:val="ConsPlusNormal"/>
        <w:ind w:firstLine="540"/>
        <w:jc w:val="both"/>
        <w:rPr>
          <w:sz w:val="20"/>
        </w:rPr>
      </w:pPr>
      <w:r w:rsidRPr="00C40990">
        <w:rPr>
          <w:sz w:val="20"/>
        </w:rPr>
        <w:t>Меры социальной поддержки предоставляются одному из родителей (усыновителей) из числа неработающих трудоспособных граждан, осуществляющему уход за ребенком-инвалидом, в виде:</w:t>
      </w:r>
    </w:p>
    <w:p w:rsidR="00C40990" w:rsidRPr="00C40990" w:rsidRDefault="00C40990" w:rsidP="00C40990">
      <w:pPr>
        <w:pStyle w:val="ConsPlusNormal"/>
        <w:ind w:firstLine="540"/>
        <w:jc w:val="both"/>
        <w:rPr>
          <w:sz w:val="20"/>
        </w:rPr>
      </w:pPr>
      <w:r w:rsidRPr="00C40990">
        <w:rPr>
          <w:sz w:val="20"/>
        </w:rPr>
        <w:t>-ежеквартальной денежной выплаты родителю (усыновителю), осуществляющему уход за ребенком-инвалидом, которому определена 3 степень ограничения жизнедеятельности (далее именуется - ежеквартальная денежная выплата);</w:t>
      </w:r>
    </w:p>
    <w:p w:rsidR="00C40990" w:rsidRPr="00C40990" w:rsidRDefault="00C40990" w:rsidP="00C40990">
      <w:pPr>
        <w:pStyle w:val="ConsPlusNormal"/>
        <w:ind w:firstLine="540"/>
        <w:jc w:val="both"/>
        <w:rPr>
          <w:sz w:val="20"/>
        </w:rPr>
      </w:pPr>
      <w:r w:rsidRPr="00C40990">
        <w:rPr>
          <w:sz w:val="20"/>
        </w:rPr>
        <w:t>-ежемесячной денежной выплаты родителю (усыновителю), осуществляющему уход за ребенком-инвалидом (далее именуется - ежемесячная денежная выплата).</w:t>
      </w:r>
    </w:p>
    <w:p w:rsidR="00CF051E" w:rsidRDefault="00C40990" w:rsidP="00C40990">
      <w:pPr>
        <w:pStyle w:val="ConsPlusNormal"/>
        <w:ind w:firstLine="540"/>
        <w:jc w:val="both"/>
        <w:rPr>
          <w:sz w:val="20"/>
        </w:rPr>
      </w:pPr>
      <w:bookmarkStart w:id="0" w:name="P54"/>
      <w:bookmarkEnd w:id="0"/>
      <w:r w:rsidRPr="00C40990">
        <w:rPr>
          <w:sz w:val="20"/>
        </w:rPr>
        <w:t>Меры социальной поддержки не назначаются родителям (усыновителям), находящимся на полном государственном обеспечении и (или) проживающим в организациях социального обслуживания</w:t>
      </w:r>
      <w:r w:rsidR="00CF051E">
        <w:rPr>
          <w:sz w:val="20"/>
        </w:rPr>
        <w:t>.</w:t>
      </w:r>
    </w:p>
    <w:p w:rsidR="00C40990" w:rsidRDefault="00C40990" w:rsidP="00C40990">
      <w:pPr>
        <w:pStyle w:val="ConsPlusNormal"/>
        <w:ind w:firstLine="540"/>
        <w:jc w:val="both"/>
        <w:rPr>
          <w:b/>
          <w:sz w:val="20"/>
        </w:rPr>
      </w:pPr>
      <w:r w:rsidRPr="00C40990">
        <w:rPr>
          <w:b/>
          <w:sz w:val="20"/>
        </w:rPr>
        <w:t>Ежеквартальная денежная выплата предоставляется одному из родителей (усыновителей) из числа неработающих трудоспособных граждан, осуществляющему уход за ребенком-инвалидом, которому определена 3 степень ограничения жизнедеятельности.</w:t>
      </w:r>
    </w:p>
    <w:p w:rsidR="00B42B28" w:rsidRPr="00B42B28" w:rsidRDefault="00B42B28" w:rsidP="00C40990">
      <w:pPr>
        <w:pStyle w:val="ConsPlusNormal"/>
        <w:ind w:firstLine="540"/>
        <w:jc w:val="both"/>
        <w:rPr>
          <w:sz w:val="20"/>
        </w:rPr>
      </w:pPr>
      <w:r w:rsidRPr="00B42B28">
        <w:rPr>
          <w:sz w:val="20"/>
        </w:rPr>
        <w:t>Е</w:t>
      </w:r>
      <w:r w:rsidR="001B5A75">
        <w:rPr>
          <w:sz w:val="20"/>
        </w:rPr>
        <w:t>Д</w:t>
      </w:r>
      <w:r w:rsidR="005822B8">
        <w:rPr>
          <w:sz w:val="20"/>
        </w:rPr>
        <w:t xml:space="preserve">В устанавливается в размере </w:t>
      </w:r>
      <w:r w:rsidR="00085418">
        <w:rPr>
          <w:sz w:val="20"/>
        </w:rPr>
        <w:t>6361</w:t>
      </w:r>
      <w:r w:rsidRPr="00B42B28">
        <w:rPr>
          <w:sz w:val="20"/>
        </w:rPr>
        <w:t xml:space="preserve"> рублей.</w:t>
      </w:r>
    </w:p>
    <w:p w:rsidR="00C40990" w:rsidRPr="00C40990" w:rsidRDefault="00C40990" w:rsidP="00C40990">
      <w:pPr>
        <w:pStyle w:val="ConsPlusNormal"/>
        <w:ind w:firstLine="540"/>
        <w:jc w:val="both"/>
        <w:rPr>
          <w:sz w:val="20"/>
        </w:rPr>
      </w:pPr>
      <w:r w:rsidRPr="00C40990">
        <w:rPr>
          <w:sz w:val="20"/>
        </w:rPr>
        <w:t>В случае осуществления ухода за вторым ребенком-инвалидом и последующими детьми-инвалидами, которым определена 3 степень ограничения жизнедеятельности, ежеквартальная денежная выплата предоставляется на каждого ребенка-инвалида.</w:t>
      </w:r>
    </w:p>
    <w:p w:rsidR="00C40990" w:rsidRPr="00C40990" w:rsidRDefault="00C40990" w:rsidP="00C40990">
      <w:pPr>
        <w:pStyle w:val="ConsPlusNormal"/>
        <w:ind w:firstLine="540"/>
        <w:jc w:val="both"/>
        <w:rPr>
          <w:sz w:val="20"/>
        </w:rPr>
      </w:pPr>
      <w:r w:rsidRPr="00C40990">
        <w:rPr>
          <w:sz w:val="20"/>
        </w:rPr>
        <w:t>Меры социальной поддержки не назначаются на ребенка-инвалида:</w:t>
      </w:r>
    </w:p>
    <w:p w:rsidR="00C40990" w:rsidRPr="00C40990" w:rsidRDefault="00C40990" w:rsidP="00C40990">
      <w:pPr>
        <w:pStyle w:val="ConsPlusNormal"/>
        <w:ind w:firstLine="540"/>
        <w:jc w:val="both"/>
        <w:rPr>
          <w:sz w:val="20"/>
        </w:rPr>
      </w:pPr>
      <w:r w:rsidRPr="00C40990">
        <w:rPr>
          <w:sz w:val="20"/>
        </w:rPr>
        <w:t>-</w:t>
      </w:r>
      <w:proofErr w:type="gramStart"/>
      <w:r w:rsidRPr="00C40990">
        <w:rPr>
          <w:sz w:val="20"/>
        </w:rPr>
        <w:t>находящегося</w:t>
      </w:r>
      <w:proofErr w:type="gramEnd"/>
      <w:r w:rsidRPr="00C40990">
        <w:rPr>
          <w:sz w:val="20"/>
        </w:rPr>
        <w:t xml:space="preserve"> на полном государственном обеспечении;</w:t>
      </w:r>
    </w:p>
    <w:p w:rsidR="00C40990" w:rsidRPr="00C40990" w:rsidRDefault="00C40990" w:rsidP="00C40990">
      <w:pPr>
        <w:pStyle w:val="ConsPlusNormal"/>
        <w:ind w:firstLine="540"/>
        <w:jc w:val="both"/>
        <w:rPr>
          <w:sz w:val="20"/>
        </w:rPr>
      </w:pPr>
      <w:r w:rsidRPr="00C40990">
        <w:rPr>
          <w:sz w:val="20"/>
        </w:rPr>
        <w:t xml:space="preserve">-в </w:t>
      </w:r>
      <w:proofErr w:type="gramStart"/>
      <w:r w:rsidRPr="00C40990">
        <w:rPr>
          <w:sz w:val="20"/>
        </w:rPr>
        <w:t>отношении</w:t>
      </w:r>
      <w:proofErr w:type="gramEnd"/>
      <w:r w:rsidRPr="00C40990">
        <w:rPr>
          <w:sz w:val="20"/>
        </w:rPr>
        <w:t xml:space="preserve"> которого родители лишены родительских прав или ограничены в родительских правах;</w:t>
      </w:r>
    </w:p>
    <w:p w:rsidR="00C40990" w:rsidRPr="00C40990" w:rsidRDefault="00C40990" w:rsidP="00C40990">
      <w:pPr>
        <w:pStyle w:val="ConsPlusNormal"/>
        <w:ind w:firstLine="540"/>
        <w:jc w:val="both"/>
        <w:rPr>
          <w:sz w:val="20"/>
        </w:rPr>
      </w:pPr>
      <w:r w:rsidRPr="00C40990">
        <w:rPr>
          <w:sz w:val="20"/>
        </w:rPr>
        <w:t>-</w:t>
      </w:r>
      <w:proofErr w:type="gramStart"/>
      <w:r w:rsidRPr="00C40990">
        <w:rPr>
          <w:sz w:val="20"/>
        </w:rPr>
        <w:t>переданного</w:t>
      </w:r>
      <w:proofErr w:type="gramEnd"/>
      <w:r w:rsidRPr="00C40990">
        <w:rPr>
          <w:sz w:val="20"/>
        </w:rPr>
        <w:t xml:space="preserve"> под опеку (попечительство);</w:t>
      </w:r>
    </w:p>
    <w:p w:rsidR="00C40990" w:rsidRPr="00C40990" w:rsidRDefault="00C40990" w:rsidP="00C40990">
      <w:pPr>
        <w:pStyle w:val="ConsPlusNormal"/>
        <w:ind w:firstLine="540"/>
        <w:jc w:val="both"/>
        <w:rPr>
          <w:sz w:val="20"/>
        </w:rPr>
      </w:pPr>
      <w:r w:rsidRPr="00C40990">
        <w:rPr>
          <w:sz w:val="20"/>
        </w:rPr>
        <w:t>-умершего на момент обращения;</w:t>
      </w:r>
    </w:p>
    <w:p w:rsidR="00C40990" w:rsidRPr="00C40990" w:rsidRDefault="00C40990" w:rsidP="00C40990">
      <w:pPr>
        <w:pStyle w:val="ConsPlusNormal"/>
        <w:ind w:firstLine="540"/>
        <w:jc w:val="both"/>
        <w:rPr>
          <w:sz w:val="20"/>
        </w:rPr>
      </w:pPr>
      <w:r w:rsidRPr="00C40990">
        <w:rPr>
          <w:sz w:val="20"/>
        </w:rPr>
        <w:t xml:space="preserve">в </w:t>
      </w:r>
      <w:proofErr w:type="gramStart"/>
      <w:r w:rsidRPr="00C40990">
        <w:rPr>
          <w:sz w:val="20"/>
        </w:rPr>
        <w:t>отношении</w:t>
      </w:r>
      <w:proofErr w:type="gramEnd"/>
      <w:r w:rsidRPr="00C40990">
        <w:rPr>
          <w:sz w:val="20"/>
        </w:rPr>
        <w:t xml:space="preserve"> которого отменено усыновление.</w:t>
      </w:r>
    </w:p>
    <w:p w:rsidR="00C40990" w:rsidRPr="00C40990" w:rsidRDefault="00C40990" w:rsidP="00C40990">
      <w:pPr>
        <w:pStyle w:val="ConsPlusNormal"/>
        <w:ind w:firstLine="540"/>
        <w:jc w:val="both"/>
        <w:rPr>
          <w:sz w:val="20"/>
        </w:rPr>
      </w:pPr>
      <w:r w:rsidRPr="00C40990">
        <w:rPr>
          <w:sz w:val="20"/>
        </w:rPr>
        <w:t xml:space="preserve">Ежеквартальная денежная выплата назначается на основании заявления родителя (усыновителя) либо его </w:t>
      </w:r>
      <w:r w:rsidRPr="00C40990">
        <w:rPr>
          <w:sz w:val="20"/>
        </w:rPr>
        <w:lastRenderedPageBreak/>
        <w:t>законного представителя о предоставлении ежеквартальной денежной выплаты (далее именуется - заявление).</w:t>
      </w:r>
    </w:p>
    <w:p w:rsidR="00C40990" w:rsidRPr="00C40990" w:rsidRDefault="00C40990" w:rsidP="00C40990">
      <w:pPr>
        <w:pStyle w:val="ConsPlusNormal"/>
        <w:ind w:firstLine="540"/>
        <w:jc w:val="both"/>
        <w:rPr>
          <w:sz w:val="20"/>
        </w:rPr>
      </w:pPr>
      <w:bookmarkStart w:id="1" w:name="P70"/>
      <w:bookmarkEnd w:id="1"/>
      <w:r w:rsidRPr="00C40990">
        <w:rPr>
          <w:sz w:val="20"/>
        </w:rPr>
        <w:t>Одновременно с заявлением представляются:</w:t>
      </w:r>
    </w:p>
    <w:p w:rsidR="00C40990" w:rsidRPr="00C40990" w:rsidRDefault="00C40990" w:rsidP="00C40990">
      <w:pPr>
        <w:pStyle w:val="ConsPlusNormal"/>
        <w:ind w:firstLine="540"/>
        <w:jc w:val="both"/>
        <w:rPr>
          <w:sz w:val="20"/>
        </w:rPr>
      </w:pPr>
      <w:r w:rsidRPr="00C40990">
        <w:rPr>
          <w:sz w:val="20"/>
        </w:rPr>
        <w:t>а) документ, удостоверяющий личность родителя (усыновителя);</w:t>
      </w:r>
    </w:p>
    <w:p w:rsidR="00C40990" w:rsidRPr="00C40990" w:rsidRDefault="00C40990" w:rsidP="00C40990">
      <w:pPr>
        <w:pStyle w:val="ConsPlusNormal"/>
        <w:ind w:firstLine="540"/>
        <w:jc w:val="both"/>
        <w:rPr>
          <w:sz w:val="20"/>
        </w:rPr>
      </w:pPr>
      <w:r w:rsidRPr="00C40990">
        <w:rPr>
          <w:sz w:val="20"/>
        </w:rPr>
        <w:t>б) документ, подтверждающий полномочия законного представителя действовать от имени родителя (усыновителя) (в случае подачи заявления законным представителем);</w:t>
      </w:r>
    </w:p>
    <w:p w:rsidR="00C40990" w:rsidRPr="00C40990" w:rsidRDefault="00C40990" w:rsidP="00C40990">
      <w:pPr>
        <w:pStyle w:val="ConsPlusNormal"/>
        <w:ind w:firstLine="540"/>
        <w:jc w:val="both"/>
        <w:rPr>
          <w:sz w:val="20"/>
        </w:rPr>
      </w:pPr>
      <w:r w:rsidRPr="00C40990">
        <w:rPr>
          <w:sz w:val="20"/>
        </w:rPr>
        <w:t>в) свидетельство о рождении ребенка-инвалида либо документ, подтверждающий факт рождения и регистрации ребенка за пределами Российской Федерации, выданный компетентным органом иностранного государства;</w:t>
      </w:r>
    </w:p>
    <w:p w:rsidR="00C40990" w:rsidRPr="00C40990" w:rsidRDefault="00C40990" w:rsidP="00C40990">
      <w:pPr>
        <w:pStyle w:val="ConsPlusNormal"/>
        <w:ind w:firstLine="540"/>
        <w:jc w:val="both"/>
        <w:rPr>
          <w:sz w:val="20"/>
        </w:rPr>
      </w:pPr>
      <w:r w:rsidRPr="00C40990">
        <w:rPr>
          <w:sz w:val="20"/>
        </w:rPr>
        <w:t xml:space="preserve">г) трудовая книжка (при ее наличии). </w:t>
      </w:r>
      <w:proofErr w:type="gramStart"/>
      <w:r w:rsidRPr="00C40990">
        <w:rPr>
          <w:sz w:val="20"/>
        </w:rPr>
        <w:t>В случае отсутствия трудовой книжки в заявлении родитель (усыновитель) указывает сведения о том, что он нигде не работал и не работает по трудовому договору, не осуществляет деятельность в качестве индивидуального предпринимателя, адвоката, нотариуса, занимающегося частной практикой, не относится к иным физическим лицам, профессиональная деятельность которых в соответствии с федеральными законами подлежит государственной регистрации и (или) лицензированию;</w:t>
      </w:r>
      <w:proofErr w:type="gramEnd"/>
    </w:p>
    <w:p w:rsidR="00C40990" w:rsidRPr="00C40990" w:rsidRDefault="00C40990" w:rsidP="00C40990">
      <w:pPr>
        <w:pStyle w:val="ConsPlusNormal"/>
        <w:ind w:firstLine="540"/>
        <w:jc w:val="both"/>
        <w:rPr>
          <w:sz w:val="20"/>
        </w:rPr>
      </w:pPr>
      <w:r w:rsidRPr="00C40990">
        <w:rPr>
          <w:sz w:val="20"/>
        </w:rPr>
        <w:t>ж) решение суда, устанавливающее место жительства гражданина, - при наличии;</w:t>
      </w:r>
    </w:p>
    <w:p w:rsidR="00C40990" w:rsidRPr="00C40990" w:rsidRDefault="00C40990" w:rsidP="00C40990">
      <w:pPr>
        <w:pStyle w:val="ConsPlusNormal"/>
        <w:ind w:firstLine="540"/>
        <w:jc w:val="both"/>
        <w:rPr>
          <w:sz w:val="20"/>
        </w:rPr>
      </w:pPr>
      <w:proofErr w:type="spellStart"/>
      <w:r w:rsidRPr="00C40990">
        <w:rPr>
          <w:sz w:val="20"/>
        </w:rPr>
        <w:t>з</w:t>
      </w:r>
      <w:proofErr w:type="spellEnd"/>
      <w:r w:rsidRPr="00C40990">
        <w:rPr>
          <w:sz w:val="20"/>
        </w:rPr>
        <w:t>) реквизиты счета в кредитной организации, расположенной на территории Волгоградской области, в случае выбора родителем (усыновителем) соответствующего способа получения ежеквартальной денежной выплаты;</w:t>
      </w:r>
    </w:p>
    <w:p w:rsidR="001B5A75" w:rsidRDefault="00C40990" w:rsidP="001B5A75">
      <w:pPr>
        <w:pStyle w:val="ConsPlusNormal"/>
        <w:ind w:firstLine="540"/>
        <w:jc w:val="both"/>
        <w:rPr>
          <w:sz w:val="20"/>
        </w:rPr>
      </w:pPr>
      <w:r w:rsidRPr="00C40990">
        <w:rPr>
          <w:sz w:val="20"/>
        </w:rPr>
        <w:t>и) согласие на обработку персональных данных.</w:t>
      </w:r>
    </w:p>
    <w:p w:rsidR="001B5A75" w:rsidRPr="001B5A75" w:rsidRDefault="001B5A75" w:rsidP="001B5A75">
      <w:pPr>
        <w:pStyle w:val="ConsPlusNormal"/>
        <w:jc w:val="both"/>
        <w:rPr>
          <w:sz w:val="20"/>
        </w:rPr>
      </w:pPr>
      <w:r w:rsidRPr="001B5A75">
        <w:rPr>
          <w:sz w:val="20"/>
        </w:rPr>
        <w:t xml:space="preserve">В случае </w:t>
      </w:r>
      <w:proofErr w:type="spellStart"/>
      <w:r w:rsidRPr="001B5A75">
        <w:rPr>
          <w:sz w:val="20"/>
        </w:rPr>
        <w:t>непрослеживания</w:t>
      </w:r>
      <w:proofErr w:type="spellEnd"/>
      <w:r w:rsidRPr="001B5A75">
        <w:rPr>
          <w:sz w:val="20"/>
        </w:rPr>
        <w:t xml:space="preserve"> родственной связи между ребенком и родителем (усыновителем) гражданину, обратившемуся за назначением ежеквартальной денежной выплаты, необходимо представить документы, подтверждающие родственные отношения: свидетельства о заключении брака, о расторжении брака, об установлении отцовства или о перемене имени, выданные компетентными органами иностранного государства, и их нотариально удостоверенный перевод на русский язык.</w:t>
      </w:r>
    </w:p>
    <w:p w:rsidR="001B5A75" w:rsidRPr="00C40990" w:rsidRDefault="001B5A75" w:rsidP="00C40990">
      <w:pPr>
        <w:pStyle w:val="ConsPlusNormal"/>
        <w:ind w:firstLine="540"/>
        <w:jc w:val="both"/>
        <w:rPr>
          <w:sz w:val="20"/>
        </w:rPr>
      </w:pPr>
    </w:p>
    <w:p w:rsidR="00C40990" w:rsidRDefault="00C40990" w:rsidP="00C40990">
      <w:pPr>
        <w:pStyle w:val="ConsPlusNormal"/>
        <w:ind w:firstLine="540"/>
        <w:jc w:val="both"/>
        <w:rPr>
          <w:b/>
          <w:sz w:val="20"/>
        </w:rPr>
      </w:pPr>
      <w:r w:rsidRPr="00C40990">
        <w:rPr>
          <w:b/>
          <w:sz w:val="20"/>
        </w:rPr>
        <w:t>Ежемесячная денежная выплата назначается на основании заявления родителя (усыновителя) либо его законного представителя о предоставлении ежемесячной денежной выплаты (далее именуется - заявление).</w:t>
      </w:r>
    </w:p>
    <w:p w:rsidR="00B42B28" w:rsidRPr="00B42B28" w:rsidRDefault="001B5A75" w:rsidP="00C40990">
      <w:pPr>
        <w:pStyle w:val="ConsPlusNormal"/>
        <w:ind w:firstLine="540"/>
        <w:jc w:val="both"/>
        <w:rPr>
          <w:sz w:val="20"/>
        </w:rPr>
      </w:pPr>
      <w:r>
        <w:rPr>
          <w:sz w:val="20"/>
        </w:rPr>
        <w:t>Е</w:t>
      </w:r>
      <w:r w:rsidR="005822B8">
        <w:rPr>
          <w:sz w:val="20"/>
        </w:rPr>
        <w:t xml:space="preserve">ДВ устанавливается в размере </w:t>
      </w:r>
      <w:r w:rsidR="00085418">
        <w:rPr>
          <w:sz w:val="20"/>
        </w:rPr>
        <w:t>835</w:t>
      </w:r>
      <w:r w:rsidR="00B42B28" w:rsidRPr="00B42B28">
        <w:rPr>
          <w:sz w:val="20"/>
        </w:rPr>
        <w:t xml:space="preserve"> рублей.</w:t>
      </w:r>
    </w:p>
    <w:p w:rsidR="00C40990" w:rsidRPr="00C40990" w:rsidRDefault="005F0D6E" w:rsidP="00C40990">
      <w:pPr>
        <w:pStyle w:val="ConsPlusNormal"/>
        <w:ind w:firstLine="540"/>
        <w:jc w:val="both"/>
        <w:rPr>
          <w:sz w:val="20"/>
        </w:rPr>
      </w:pPr>
      <w:r>
        <w:rPr>
          <w:sz w:val="20"/>
        </w:rPr>
        <w:t>о</w:t>
      </w:r>
      <w:r w:rsidR="00C40990" w:rsidRPr="00C40990">
        <w:rPr>
          <w:sz w:val="20"/>
        </w:rPr>
        <w:t>дновременно с заявлением представляются:</w:t>
      </w:r>
    </w:p>
    <w:p w:rsidR="00C40990" w:rsidRPr="00C40990" w:rsidRDefault="00C40990" w:rsidP="00C40990">
      <w:pPr>
        <w:pStyle w:val="ConsPlusNormal"/>
        <w:ind w:firstLine="540"/>
        <w:jc w:val="both"/>
        <w:rPr>
          <w:sz w:val="20"/>
        </w:rPr>
      </w:pPr>
      <w:r w:rsidRPr="00C40990">
        <w:rPr>
          <w:sz w:val="20"/>
        </w:rPr>
        <w:lastRenderedPageBreak/>
        <w:t>а) документ, удостоверяющий личность родителя (усыновителя);</w:t>
      </w:r>
    </w:p>
    <w:p w:rsidR="001B5A75" w:rsidRDefault="00C40990" w:rsidP="001B5A75">
      <w:pPr>
        <w:pStyle w:val="ConsPlusNormal"/>
        <w:ind w:firstLine="540"/>
        <w:jc w:val="both"/>
        <w:rPr>
          <w:sz w:val="20"/>
        </w:rPr>
      </w:pPr>
      <w:r w:rsidRPr="00C40990">
        <w:rPr>
          <w:sz w:val="20"/>
        </w:rPr>
        <w:t>б) документ, подтверждающий полномочия законного представителя действовать от имени родителя (усыновителя) (в случае подачи заявления законным представителем);</w:t>
      </w:r>
    </w:p>
    <w:p w:rsidR="001B5A75" w:rsidRDefault="001B5A75" w:rsidP="001B5A75">
      <w:pPr>
        <w:pStyle w:val="ConsPlusNormal"/>
        <w:ind w:firstLine="540"/>
        <w:jc w:val="both"/>
        <w:rPr>
          <w:sz w:val="20"/>
        </w:rPr>
      </w:pPr>
      <w:r>
        <w:rPr>
          <w:sz w:val="20"/>
        </w:rPr>
        <w:t>в</w:t>
      </w:r>
      <w:r w:rsidRPr="001B5A75">
        <w:rPr>
          <w:sz w:val="20"/>
        </w:rPr>
        <w:t>) свидетельство о рождении ребенка, выданное компетентными органами иностранного государства, и его нотариально удостоверенный перевод на русский язык;</w:t>
      </w:r>
    </w:p>
    <w:p w:rsidR="001B5A75" w:rsidRPr="001B5A75" w:rsidRDefault="001B5A75" w:rsidP="001B5A75">
      <w:pPr>
        <w:pStyle w:val="ConsPlusNormal"/>
        <w:ind w:firstLine="540"/>
        <w:jc w:val="both"/>
        <w:rPr>
          <w:sz w:val="20"/>
        </w:rPr>
      </w:pPr>
      <w:r w:rsidRPr="001B5A75">
        <w:rPr>
          <w:sz w:val="20"/>
        </w:rPr>
        <w:t>г) решение суда, устанавливающее место жительства гражданина, - при наличии;</w:t>
      </w:r>
    </w:p>
    <w:p w:rsidR="001B5A75" w:rsidRPr="001B5A75" w:rsidRDefault="001B5A75" w:rsidP="001B5A75">
      <w:pPr>
        <w:pStyle w:val="ConsPlusNormal"/>
        <w:ind w:firstLine="540"/>
        <w:jc w:val="both"/>
        <w:rPr>
          <w:sz w:val="20"/>
        </w:rPr>
      </w:pPr>
      <w:proofErr w:type="spellStart"/>
      <w:r>
        <w:rPr>
          <w:sz w:val="20"/>
        </w:rPr>
        <w:t>д</w:t>
      </w:r>
      <w:proofErr w:type="spellEnd"/>
      <w:r w:rsidRPr="001B5A75">
        <w:rPr>
          <w:sz w:val="20"/>
        </w:rPr>
        <w:t>) реквизиты счета в кредитной организации, расположенной на территории Волгоградской области, в случае выбора родителем (усыновителем) соответствующего способа получения ежемесячной денежной выплаты;</w:t>
      </w:r>
    </w:p>
    <w:p w:rsidR="001B5A75" w:rsidRPr="001B5A75" w:rsidRDefault="001B5A75" w:rsidP="001B5A75">
      <w:pPr>
        <w:pStyle w:val="ConsPlusNormal"/>
        <w:ind w:firstLine="540"/>
        <w:jc w:val="both"/>
        <w:rPr>
          <w:sz w:val="20"/>
        </w:rPr>
      </w:pPr>
      <w:r>
        <w:rPr>
          <w:sz w:val="20"/>
        </w:rPr>
        <w:t>е</w:t>
      </w:r>
      <w:r w:rsidRPr="001B5A75">
        <w:rPr>
          <w:sz w:val="20"/>
        </w:rPr>
        <w:t>) согласие на обработку персональных данных</w:t>
      </w:r>
    </w:p>
    <w:p w:rsidR="00164079" w:rsidRDefault="00C40990" w:rsidP="00164079">
      <w:pPr>
        <w:pStyle w:val="ConsPlusNormal"/>
        <w:ind w:firstLine="540"/>
        <w:jc w:val="both"/>
        <w:rPr>
          <w:sz w:val="20"/>
        </w:rPr>
      </w:pPr>
      <w:r w:rsidRPr="00C40990">
        <w:rPr>
          <w:sz w:val="20"/>
        </w:rPr>
        <w:t xml:space="preserve">В случае </w:t>
      </w:r>
      <w:proofErr w:type="spellStart"/>
      <w:r w:rsidRPr="00C40990">
        <w:rPr>
          <w:sz w:val="20"/>
        </w:rPr>
        <w:t>непрослеживания</w:t>
      </w:r>
      <w:proofErr w:type="spellEnd"/>
      <w:r w:rsidRPr="00C40990">
        <w:rPr>
          <w:sz w:val="20"/>
        </w:rPr>
        <w:t xml:space="preserve"> родственной связи между ребенком и родителем (усыновителем) гражданину, обратившемуся за назначением ежемесячной денежной выплаты, необходимо представить документы, подтверждающие родственные отношения (свидетельство о заключении брака, или свидетельство о расторжении брака, или свидетельство о перемене имени).</w:t>
      </w:r>
    </w:p>
    <w:p w:rsidR="00164079" w:rsidRPr="00164079" w:rsidRDefault="00164079" w:rsidP="00164079">
      <w:pPr>
        <w:pStyle w:val="ConsPlusNormal"/>
        <w:ind w:firstLine="540"/>
        <w:jc w:val="both"/>
        <w:rPr>
          <w:sz w:val="20"/>
        </w:rPr>
      </w:pPr>
      <w:proofErr w:type="gramStart"/>
      <w:r w:rsidRPr="00164079">
        <w:rPr>
          <w:sz w:val="20"/>
        </w:rPr>
        <w:t>В случае отсутствия трудовой книжки или сведений о трудовой деятельности в заявлении родитель (усыновитель) указывает сведения о том, что он нигде не работал и не работает по трудовому договору, не осуществляет деятельность в качестве индивидуального предпринимателя, адвоката, нотариуса, занимающегося частной практикой, не относится к иным физическим лицам, профессиональная деятельность которых в соответствии с федеральными законами подлежит государственной регистрации и (или</w:t>
      </w:r>
      <w:proofErr w:type="gramEnd"/>
      <w:r w:rsidRPr="00164079">
        <w:rPr>
          <w:sz w:val="20"/>
        </w:rPr>
        <w:t>) лицензированию.</w:t>
      </w:r>
    </w:p>
    <w:p w:rsidR="00164079" w:rsidRPr="00C40990" w:rsidRDefault="00164079" w:rsidP="001B5A75">
      <w:pPr>
        <w:pStyle w:val="ConsPlusNormal"/>
        <w:ind w:firstLine="540"/>
        <w:jc w:val="both"/>
        <w:rPr>
          <w:sz w:val="20"/>
        </w:rPr>
      </w:pPr>
    </w:p>
    <w:p w:rsidR="00C40990" w:rsidRPr="00B42B28" w:rsidRDefault="00C40990" w:rsidP="00C40990">
      <w:pPr>
        <w:pStyle w:val="ConsPlusNormal"/>
        <w:ind w:firstLine="540"/>
        <w:jc w:val="both"/>
        <w:rPr>
          <w:b/>
          <w:sz w:val="18"/>
          <w:szCs w:val="18"/>
          <w:u w:val="single"/>
        </w:rPr>
      </w:pPr>
      <w:r w:rsidRPr="00B42B28">
        <w:rPr>
          <w:b/>
          <w:sz w:val="18"/>
          <w:szCs w:val="18"/>
          <w:u w:val="single"/>
        </w:rPr>
        <w:t>Основанием для отказа в назначении ежеквартальной денежной выплаты является:</w:t>
      </w:r>
    </w:p>
    <w:p w:rsidR="00C40990" w:rsidRDefault="00C40990" w:rsidP="00C40990">
      <w:pPr>
        <w:pStyle w:val="ConsPlusNormal"/>
        <w:ind w:firstLine="540"/>
        <w:jc w:val="both"/>
        <w:rPr>
          <w:sz w:val="18"/>
          <w:szCs w:val="18"/>
        </w:rPr>
      </w:pPr>
      <w:r w:rsidRPr="00B42B28">
        <w:rPr>
          <w:sz w:val="18"/>
          <w:szCs w:val="18"/>
        </w:rPr>
        <w:t>-несоответствие установленным требованиям;</w:t>
      </w:r>
    </w:p>
    <w:p w:rsidR="005F0D6E" w:rsidRPr="005F0D6E" w:rsidRDefault="005F0D6E" w:rsidP="00C40990">
      <w:pPr>
        <w:pStyle w:val="ConsPlusNormal"/>
        <w:ind w:firstLine="540"/>
        <w:jc w:val="both"/>
        <w:rPr>
          <w:sz w:val="16"/>
          <w:szCs w:val="16"/>
        </w:rPr>
      </w:pPr>
      <w:r w:rsidRPr="005F0D6E">
        <w:rPr>
          <w:sz w:val="16"/>
          <w:szCs w:val="16"/>
        </w:rPr>
        <w:t>- нахождение родителя (усыновителя) на полном государственном обеспечении и (или) проживающего в организациях социального обслуживания, предоставляющих социальные услуги в стационарной форме</w:t>
      </w:r>
      <w:r>
        <w:rPr>
          <w:sz w:val="16"/>
          <w:szCs w:val="16"/>
        </w:rPr>
        <w:t>;</w:t>
      </w:r>
    </w:p>
    <w:p w:rsidR="00C40990" w:rsidRPr="00B42B28" w:rsidRDefault="00C40990" w:rsidP="00C40990">
      <w:pPr>
        <w:pStyle w:val="ConsPlusNormal"/>
        <w:ind w:firstLine="567"/>
        <w:jc w:val="both"/>
        <w:rPr>
          <w:sz w:val="18"/>
          <w:szCs w:val="18"/>
        </w:rPr>
      </w:pPr>
      <w:r w:rsidRPr="00B42B28">
        <w:rPr>
          <w:sz w:val="18"/>
          <w:szCs w:val="18"/>
        </w:rPr>
        <w:t>-непредставление родителем (усыновителем) предусмотренных документов;</w:t>
      </w:r>
    </w:p>
    <w:p w:rsidR="00C40990" w:rsidRPr="00B42B28" w:rsidRDefault="00C40990" w:rsidP="00C40990">
      <w:pPr>
        <w:pStyle w:val="ConsPlusNormal"/>
        <w:ind w:firstLine="540"/>
        <w:jc w:val="both"/>
        <w:rPr>
          <w:sz w:val="18"/>
          <w:szCs w:val="18"/>
        </w:rPr>
      </w:pPr>
      <w:r w:rsidRPr="00B42B28">
        <w:rPr>
          <w:sz w:val="18"/>
          <w:szCs w:val="18"/>
        </w:rPr>
        <w:t>-представление неправильно оформленных документов;</w:t>
      </w:r>
    </w:p>
    <w:p w:rsidR="00C40990" w:rsidRPr="00B42B28" w:rsidRDefault="00C40990" w:rsidP="00C40990">
      <w:pPr>
        <w:pStyle w:val="ConsPlusNormal"/>
        <w:ind w:firstLine="540"/>
        <w:jc w:val="both"/>
        <w:rPr>
          <w:sz w:val="18"/>
          <w:szCs w:val="18"/>
        </w:rPr>
      </w:pPr>
      <w:r w:rsidRPr="00B42B28">
        <w:rPr>
          <w:sz w:val="18"/>
          <w:szCs w:val="18"/>
        </w:rPr>
        <w:t>получение родителем (усыновителем) пенсии независимо от ее вида и размера;</w:t>
      </w:r>
    </w:p>
    <w:sectPr w:rsidR="00C40990" w:rsidRPr="00B42B28" w:rsidSect="00EC142E">
      <w:pgSz w:w="16838" w:h="11906" w:orient="landscape"/>
      <w:pgMar w:top="426" w:right="395" w:bottom="284" w:left="426" w:header="708" w:footer="708" w:gutter="0"/>
      <w:cols w:num="3" w:sep="1" w:space="26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D6172"/>
    <w:rsid w:val="00037AA6"/>
    <w:rsid w:val="00044140"/>
    <w:rsid w:val="00085418"/>
    <w:rsid w:val="000D747A"/>
    <w:rsid w:val="00164079"/>
    <w:rsid w:val="001B5A75"/>
    <w:rsid w:val="001D0F03"/>
    <w:rsid w:val="001E1405"/>
    <w:rsid w:val="001F1466"/>
    <w:rsid w:val="00220375"/>
    <w:rsid w:val="0025324D"/>
    <w:rsid w:val="002A3057"/>
    <w:rsid w:val="002B12D8"/>
    <w:rsid w:val="002C2FCE"/>
    <w:rsid w:val="002E6808"/>
    <w:rsid w:val="00302568"/>
    <w:rsid w:val="003704CF"/>
    <w:rsid w:val="004179D3"/>
    <w:rsid w:val="00457D76"/>
    <w:rsid w:val="004B43BD"/>
    <w:rsid w:val="004E671E"/>
    <w:rsid w:val="00515252"/>
    <w:rsid w:val="00542BD6"/>
    <w:rsid w:val="005822B8"/>
    <w:rsid w:val="00590F47"/>
    <w:rsid w:val="005F0D6E"/>
    <w:rsid w:val="00675AEE"/>
    <w:rsid w:val="0071677B"/>
    <w:rsid w:val="007724F5"/>
    <w:rsid w:val="007C68E5"/>
    <w:rsid w:val="007D5E99"/>
    <w:rsid w:val="008B7350"/>
    <w:rsid w:val="00921184"/>
    <w:rsid w:val="00990853"/>
    <w:rsid w:val="009C2FC1"/>
    <w:rsid w:val="009D6172"/>
    <w:rsid w:val="00A10C3B"/>
    <w:rsid w:val="00A6233C"/>
    <w:rsid w:val="00AB3C68"/>
    <w:rsid w:val="00B42B28"/>
    <w:rsid w:val="00B84D83"/>
    <w:rsid w:val="00BC1E04"/>
    <w:rsid w:val="00C40990"/>
    <w:rsid w:val="00CE7BC0"/>
    <w:rsid w:val="00CF051E"/>
    <w:rsid w:val="00CF50ED"/>
    <w:rsid w:val="00D00381"/>
    <w:rsid w:val="00D4482F"/>
    <w:rsid w:val="00DB0040"/>
    <w:rsid w:val="00EA681E"/>
    <w:rsid w:val="00EC142E"/>
    <w:rsid w:val="00ED04C0"/>
    <w:rsid w:val="00FA7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color w:val="333333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724F5"/>
    <w:pPr>
      <w:widowControl w:val="0"/>
      <w:autoSpaceDE w:val="0"/>
      <w:autoSpaceDN w:val="0"/>
      <w:spacing w:after="0" w:line="240" w:lineRule="auto"/>
    </w:pPr>
    <w:rPr>
      <w:rFonts w:eastAsia="Times New Roman"/>
      <w:b/>
      <w:bCs w:val="0"/>
      <w:color w:val="auto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2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24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B3C6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Cs w:val="20"/>
      <w:lang w:eastAsia="ru-RU"/>
    </w:rPr>
  </w:style>
  <w:style w:type="paragraph" w:customStyle="1" w:styleId="ConsPlusCell">
    <w:name w:val="ConsPlusCell"/>
    <w:rsid w:val="001B5A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color w:val="auto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tu-25</Company>
  <LinksUpToDate>false</LinksUpToDate>
  <CharactersWithSpaces>7684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k35</dc:creator>
  <cp:lastModifiedBy>k70</cp:lastModifiedBy>
  <cp:revision>3</cp:revision>
  <cp:lastPrinted>2024-08-12T12:14:00Z</cp:lastPrinted>
  <dcterms:created xsi:type="dcterms:W3CDTF">2024-08-12T12:15:00Z</dcterms:created>
  <dcterms:modified xsi:type="dcterms:W3CDTF">2025-01-23T08:19:00Z</dcterms:modified>
</cp:coreProperties>
</file>